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07A3D" w:rsidRPr="00407A3D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 Opracowanie prototypu systemu do przeprowadzania egzaminów próbnych/ testów diagnostycznych on-line w zakresie stopnia przygotowania ucznia do egzaminu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05892" w:rsidRPr="00A06425" w:rsidTr="00A06425">
        <w:tc>
          <w:tcPr>
            <w:tcW w:w="562" w:type="dxa"/>
            <w:shd w:val="clear" w:color="auto" w:fill="auto"/>
          </w:tcPr>
          <w:p w:rsidR="00405892" w:rsidRPr="00A06425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407A3D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892" w:rsidRDefault="00407A3D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Kamienie milowe</w:t>
            </w:r>
          </w:p>
        </w:tc>
        <w:tc>
          <w:tcPr>
            <w:tcW w:w="4678" w:type="dxa"/>
            <w:shd w:val="clear" w:color="auto" w:fill="auto"/>
          </w:tcPr>
          <w:p w:rsidR="00405892" w:rsidRPr="00405892" w:rsidRDefault="00407A3D" w:rsidP="00406D2F">
            <w:pPr>
              <w:tabs>
                <w:tab w:val="left" w:pos="113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Przedstawione k</w:t>
            </w:r>
            <w:r w:rsidRPr="00407A3D">
              <w:rPr>
                <w:rFonts w:ascii="Calibri" w:hAnsi="Calibri" w:cs="Calibri"/>
                <w:color w:val="000000"/>
                <w:sz w:val="22"/>
                <w:szCs w:val="22"/>
              </w:rPr>
              <w:t>amienie milowe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 pozwalają na monitorowanie postępu rzeczoweg</w:t>
            </w:r>
            <w:r w:rsidR="00BE487B">
              <w:rPr>
                <w:rFonts w:ascii="Calibri" w:hAnsi="Calibri" w:cs="Calibri"/>
                <w:color w:val="000000"/>
                <w:sz w:val="22"/>
                <w:szCs w:val="22"/>
              </w:rPr>
              <w:t>o projektu z uwagi na występowanie zbyt dużych odstępów czasowych</w:t>
            </w:r>
            <w:r w:rsidR="00CC23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pomiędzy poszczególnymi pozycjami</w:t>
            </w:r>
            <w:r w:rsidR="00BE487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B6C53">
              <w:rPr>
                <w:rFonts w:ascii="Calibri" w:hAnsi="Calibri" w:cs="Calibri"/>
                <w:color w:val="000000"/>
                <w:sz w:val="22"/>
                <w:szCs w:val="22"/>
              </w:rPr>
              <w:t>Od daty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rozpoczęcia realizacji projektu </w:t>
            </w:r>
            <w:r w:rsidR="003B6C53">
              <w:rPr>
                <w:rFonts w:ascii="Calibri" w:hAnsi="Calibri" w:cs="Calibri"/>
                <w:color w:val="000000"/>
                <w:sz w:val="22"/>
                <w:szCs w:val="22"/>
              </w:rPr>
              <w:t>do pierwszego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</w:t>
            </w:r>
            <w:r w:rsidR="00406D2F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CC23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milow</w:t>
            </w:r>
            <w:r w:rsidR="00406D2F">
              <w:rPr>
                <w:rFonts w:ascii="Calibri" w:hAnsi="Calibri" w:cs="Calibri"/>
                <w:color w:val="000000"/>
                <w:sz w:val="22"/>
                <w:szCs w:val="22"/>
              </w:rPr>
              <w:t>ego</w:t>
            </w:r>
            <w:r w:rsidR="00CC23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upływa 7 miesięcy natomiast </w:t>
            </w:r>
            <w:r w:rsidR="003B6C53">
              <w:rPr>
                <w:rFonts w:ascii="Calibri" w:hAnsi="Calibri" w:cs="Calibri"/>
                <w:color w:val="000000"/>
                <w:sz w:val="22"/>
                <w:szCs w:val="22"/>
              </w:rPr>
              <w:t>od daty kamienia</w:t>
            </w:r>
            <w:r w:rsidR="00BE48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„</w:t>
            </w:r>
            <w:r w:rsidR="00BE487B" w:rsidRPr="00BE487B">
              <w:rPr>
                <w:rFonts w:ascii="Calibri" w:hAnsi="Calibri" w:cs="Calibri"/>
                <w:color w:val="000000"/>
                <w:sz w:val="22"/>
                <w:szCs w:val="22"/>
              </w:rPr>
              <w:t>zakup usługi wytworzenia systemu oraz utrzymania do w okresie pilotażu</w:t>
            </w:r>
            <w:r w:rsidR="00BE48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 w:rsidR="00B817A1">
              <w:rPr>
                <w:rFonts w:ascii="Calibri" w:hAnsi="Calibri" w:cs="Calibri"/>
                <w:color w:val="000000"/>
                <w:sz w:val="22"/>
                <w:szCs w:val="22"/>
              </w:rPr>
              <w:t>do daty</w:t>
            </w:r>
            <w:r w:rsidR="00BE48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„rozpoczęcie pilotażu systemu” upływa 9 miesięcy. Zgodnie z instrukcją wypełnienia kamienie powinny </w:t>
            </w:r>
            <w:r w:rsidR="00BE487B" w:rsidRPr="00407A3D">
              <w:rPr>
                <w:rFonts w:ascii="Calibri" w:hAnsi="Calibri" w:cs="Calibri"/>
                <w:color w:val="000000"/>
                <w:sz w:val="22"/>
                <w:szCs w:val="22"/>
              </w:rPr>
              <w:t>odzwierciedlać realny postęp prac w projekcie</w:t>
            </w:r>
            <w:r w:rsidR="00BE487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405892" w:rsidRDefault="00BE487B" w:rsidP="00BE48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ponowną analizę i korektę</w:t>
            </w:r>
            <w:r w:rsidR="00406D2F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359" w:type="dxa"/>
          </w:tcPr>
          <w:p w:rsidR="00405892" w:rsidRDefault="00405892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715B2"/>
    <w:rsid w:val="003124D1"/>
    <w:rsid w:val="00380C66"/>
    <w:rsid w:val="003B4105"/>
    <w:rsid w:val="003B6C53"/>
    <w:rsid w:val="00405892"/>
    <w:rsid w:val="00406D2F"/>
    <w:rsid w:val="00407A3D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AF5B30"/>
    <w:rsid w:val="00AF67D5"/>
    <w:rsid w:val="00B817A1"/>
    <w:rsid w:val="00B871B6"/>
    <w:rsid w:val="00BE487B"/>
    <w:rsid w:val="00C64B1B"/>
    <w:rsid w:val="00CC2322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7</cp:revision>
  <dcterms:created xsi:type="dcterms:W3CDTF">2020-11-03T15:18:00Z</dcterms:created>
  <dcterms:modified xsi:type="dcterms:W3CDTF">2020-11-03T15:36:00Z</dcterms:modified>
</cp:coreProperties>
</file>